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43D76" w14:textId="77777777" w:rsidR="004B37CE" w:rsidRPr="004B37CE" w:rsidRDefault="004B37CE" w:rsidP="004B37CE">
      <w:pPr>
        <w:shd w:val="clear" w:color="auto" w:fill="FFFFFF"/>
        <w:spacing w:after="75" w:line="240" w:lineRule="auto"/>
        <w:jc w:val="center"/>
        <w:outlineLvl w:val="0"/>
        <w:rPr>
          <w:rFonts w:ascii="Liberation Serif" w:eastAsia="Times New Roman" w:hAnsi="Liberation Serif" w:cs="Arial"/>
          <w:b/>
          <w:color w:val="000000"/>
          <w:kern w:val="36"/>
          <w:sz w:val="32"/>
          <w:szCs w:val="32"/>
          <w:lang w:eastAsia="ru-RU"/>
        </w:rPr>
      </w:pPr>
      <w:r w:rsidRPr="004B37CE">
        <w:rPr>
          <w:rFonts w:ascii="Liberation Serif" w:eastAsia="Times New Roman" w:hAnsi="Liberation Serif" w:cs="Arial"/>
          <w:b/>
          <w:color w:val="000000"/>
          <w:kern w:val="36"/>
          <w:sz w:val="32"/>
          <w:szCs w:val="32"/>
          <w:lang w:eastAsia="ru-RU"/>
        </w:rPr>
        <w:t>Правила пожарной безопасности при эксплуатации печного отопления</w:t>
      </w:r>
    </w:p>
    <w:p w14:paraId="7CB9E6A4" w14:textId="77777777" w:rsidR="004B37CE" w:rsidRPr="004B37CE" w:rsidRDefault="004B37CE" w:rsidP="004B37CE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B37C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Правила пожарной безопасности при эксплуатации печей. Природа, чистый воздух, загородный дом, уютный треск в камине или печи – что может быть лучше? Правильно! Все тоже самое, только с учетом безопасности ваших близких и самого дома. А ведь для этого нужно совсем не много – выучить ряд простых правил, которые не позволят нарушить гармонию Вашего дом, а использование угольно-дровяного отопления несло бы в себе функцию обогрева и служило бы эстетическому удовольствию.</w:t>
      </w:r>
    </w:p>
    <w:p w14:paraId="4EBDB190" w14:textId="77777777" w:rsidR="004B37CE" w:rsidRPr="004B37CE" w:rsidRDefault="004B37CE" w:rsidP="004B37CE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B37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1. Перед началом отопительного сезона прочистить печи и дымоходы, отремонтировать и побелить известковым или глиняным раствором, чтобы можно было заметить появившиеся черные, от проходящего через них дыма, трещины. 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 </w:t>
      </w:r>
    </w:p>
    <w:p w14:paraId="019C834D" w14:textId="77777777" w:rsidR="004B37CE" w:rsidRPr="004B37CE" w:rsidRDefault="004B37CE" w:rsidP="004B37CE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B37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 </w:t>
      </w:r>
    </w:p>
    <w:p w14:paraId="1B7CBB78" w14:textId="77777777" w:rsidR="004B37CE" w:rsidRPr="004B37CE" w:rsidRDefault="004B37CE" w:rsidP="004B37CE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B37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4B37CE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отступку</w:t>
      </w:r>
      <w:proofErr w:type="spellEnd"/>
      <w:r w:rsidRPr="004B37CE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 деревянном полу перед топкой необходимо прибить металлический (</w:t>
      </w:r>
      <w:proofErr w:type="spellStart"/>
      <w:r w:rsidRPr="004B37C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предтопочный</w:t>
      </w:r>
      <w:proofErr w:type="spellEnd"/>
      <w:r w:rsidRPr="004B37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лист размерами не менее 50 на 70 см. </w:t>
      </w:r>
    </w:p>
    <w:p w14:paraId="33552867" w14:textId="77777777" w:rsidR="004B37CE" w:rsidRPr="004B37CE" w:rsidRDefault="004B37CE" w:rsidP="004B37CE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B37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Чрезвычайно опасно оставлять топящиеся печи без присмотра или на попечение малолетних детей. </w:t>
      </w:r>
    </w:p>
    <w:p w14:paraId="28A0C4CB" w14:textId="77777777" w:rsidR="004B37CE" w:rsidRPr="004B37CE" w:rsidRDefault="004B37CE" w:rsidP="004B37CE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B37CE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Нельзя применять для розжига печей горючие и легковоспламеняющиеся жидкости.</w:t>
      </w:r>
    </w:p>
    <w:p w14:paraId="35472C5C" w14:textId="77777777" w:rsidR="004B37CE" w:rsidRPr="004B37CE" w:rsidRDefault="004B37CE" w:rsidP="004B37CE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B37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6. Чтобы не допускать перекала печи рекомендуется топить ее два - три раза в день и не более чем по полтора часа. </w:t>
      </w:r>
    </w:p>
    <w:p w14:paraId="1B9027CF" w14:textId="77777777" w:rsidR="004B37CE" w:rsidRPr="004B37CE" w:rsidRDefault="004B37CE" w:rsidP="004B37CE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B37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7. За три часа до отхода ко сну топка печи должна быть прекращена. </w:t>
      </w:r>
    </w:p>
    <w:p w14:paraId="2301621F" w14:textId="77777777" w:rsidR="004B37CE" w:rsidRPr="004B37CE" w:rsidRDefault="004B37CE" w:rsidP="004B37CE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B37CE">
        <w:rPr>
          <w:rFonts w:ascii="Liberation Serif" w:eastAsia="Times New Roman" w:hAnsi="Liberation Serif" w:cs="Times New Roman"/>
          <w:sz w:val="24"/>
          <w:szCs w:val="24"/>
          <w:lang w:eastAsia="ru-RU"/>
        </w:rPr>
        <w:t>8. Чтобы избежать образования трещин в кладке, нужно периодически прочищать дымоход от скапливающейся в нем сажи. Не реже 1 раза в три ме</w:t>
      </w:r>
      <w:bookmarkStart w:id="0" w:name="_GoBack"/>
      <w:bookmarkEnd w:id="0"/>
      <w:r w:rsidRPr="004B37CE">
        <w:rPr>
          <w:rFonts w:ascii="Liberation Serif" w:eastAsia="Times New Roman" w:hAnsi="Liberation Serif" w:cs="Times New Roman"/>
          <w:sz w:val="24"/>
          <w:szCs w:val="24"/>
          <w:lang w:eastAsia="ru-RU"/>
        </w:rPr>
        <w:t>сяца привлекать печника-трубочиста очищать дымоходы от сажи.</w:t>
      </w:r>
    </w:p>
    <w:p w14:paraId="27FDD465" w14:textId="77777777" w:rsidR="004B37CE" w:rsidRPr="004B37CE" w:rsidRDefault="004B37CE" w:rsidP="004B37CE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B37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9. Не следует сушить на печи вещи и сырые дрова. </w:t>
      </w:r>
    </w:p>
    <w:p w14:paraId="12B9FC22" w14:textId="77777777" w:rsidR="004B37CE" w:rsidRPr="004B37CE" w:rsidRDefault="004B37CE" w:rsidP="004B37CE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B37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10. Следите за тем, чтобы мебель, занавески находились не менее чем в полуметре от массива топящейся печи. </w:t>
      </w:r>
    </w:p>
    <w:p w14:paraId="1EC39011" w14:textId="77777777" w:rsidR="004B37CE" w:rsidRPr="004B37CE" w:rsidRDefault="004B37CE" w:rsidP="004B37CE">
      <w:p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B37C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11. 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 </w:t>
      </w:r>
    </w:p>
    <w:p w14:paraId="0A85AF78" w14:textId="040A6B50" w:rsidR="00D33648" w:rsidRDefault="004B37CE" w:rsidP="004B37CE">
      <w:pPr>
        <w:ind w:right="-284"/>
        <w:jc w:val="both"/>
      </w:pPr>
      <w:r w:rsidRPr="004B37CE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</w:t>
      </w:r>
      <w:r w:rsidRPr="004B37CE">
        <w:rPr>
          <w:rFonts w:eastAsia="Times New Roman" w:cs="Times New Roman"/>
          <w:sz w:val="24"/>
          <w:szCs w:val="24"/>
          <w:lang w:eastAsia="ru-RU"/>
        </w:rPr>
        <w:t>щей тяги.</w:t>
      </w:r>
    </w:p>
    <w:sectPr w:rsidR="00D33648" w:rsidSect="004B37C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27"/>
    <w:rsid w:val="00013C17"/>
    <w:rsid w:val="004B37CE"/>
    <w:rsid w:val="005544AE"/>
    <w:rsid w:val="00A80727"/>
    <w:rsid w:val="00A87685"/>
    <w:rsid w:val="00E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8C22"/>
  <w15:chartTrackingRefBased/>
  <w15:docId w15:val="{0E42CF07-323D-473C-B1BF-107E78BB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Сычева</dc:creator>
  <cp:keywords/>
  <dc:description/>
  <cp:lastModifiedBy>Елена Сычева</cp:lastModifiedBy>
  <cp:revision>3</cp:revision>
  <dcterms:created xsi:type="dcterms:W3CDTF">2019-01-09T05:25:00Z</dcterms:created>
  <dcterms:modified xsi:type="dcterms:W3CDTF">2019-01-09T05:27:00Z</dcterms:modified>
</cp:coreProperties>
</file>